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当压缩空气需求量大时，为了保证可靠供应，就需要安装多台空气压缩机。某单位是铁路货运编组站，有五台压缩机，安装时间、空压机型号并不相同。而最多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台工作即可满足要求，另外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台作为备用。要求五台压缩机工作时间基本相同，当有一台出现故障时就自动停机，当故障消除时又自动投入。故障发生后，备用机在需要时投入运行。我们根据工程要求，设计了自动轮换的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PLC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软件。由工控机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+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组态软件作为监视管理用。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PLC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采用了正航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A3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系列。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t>一．</w:t>
      </w: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t xml:space="preserve"> </w:t>
      </w: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t>概述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．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1 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几个名词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五台机器根据其工作状况不同，可以分为以下几种工况。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运行：空压机正在运转中，正在对系统供应压缩气体。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停机：没有运行。如果储罐压力低于设定值时，可以投入运行。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待机：没有运行，也不在停机状态。即便是压力低于设定压力也不会启动。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故障；空压机出现故障，等待维修，无法投入运行。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主机：当压力低时，最先启动的那台为主机。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补机：当主机已经运行压力仍然低于要求压力时，要补充启动的机器为补机。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　　五台压缩机依次编号为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4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5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其中处在运行中的压缩机最多为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台。停机的压缩机应该保证为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0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或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台。待机的压缩机最多为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台。故障机最多为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台。主机为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台，补机为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．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2 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压力设置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压力段设置如下图：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334000" cy="1314450"/>
            <wp:effectExtent l="19050" t="0" r="0" b="0"/>
            <wp:docPr id="1" name="图片 1" descr="http://www.ofweek.com/Upload/News/2013-1/siliver/01_08/1/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week.com/Upload/News/2013-1/siliver/01_08/1/q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压力由模拟量模块采集，以数字形式设置压力段。压力由压力变送器采集，转换为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DC 0-10V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电压，送给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PLC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的模拟量模块。经过调零及增益调整，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0-1Mpa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对应数字量为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0-1000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。要求的压力范围为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0.62-0.75Mpa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，对应数字量为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620-750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．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3 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控制要求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五台压缩机中有三台运行即满足压力需求。开机前首先要选择主机。没有故障机时，一旦主机选定，辅机依次为主机后的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台。主机出现故障时，主机后最近的辅机上升为主机，原来排在补机后的待机压缩机上升为停机状态。当辅机出现故障时，最近的处在待机状态的压缩机上升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为停机状态。本程序中主机的选择要通过手动操作完成。在无故障时，如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号机为主机，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好为辅机，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号为主机时，依此类推。当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4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号为主机时，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5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号及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号为补机。当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5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号为主机时，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、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号为补机。依此循环。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当出现故障时，维修完成后，要手动复位；视其所排的次序及其后的机器工作状态来决定其能否投入正常状态。如果压力高，其次序后的机器都没有运行它可以投入正常状态。比如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号为主机，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号要恢复故障，当按下其复位按钮后，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号如正运行，它要等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号停机后才能恢复为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号主机，在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号停机前它一直等待。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号恢复为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号补机后，原来的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号补机变成待机状态。</w:t>
      </w:r>
    </w:p>
    <w:p w:rsidR="00474274" w:rsidRPr="00474274" w:rsidRDefault="00474274" w:rsidP="004742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274">
        <w:rPr>
          <w:rFonts w:ascii="宋体" w:eastAsia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初始启动时，空气储罐压力为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0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。先启动第一台。如压力不够，在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B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点以下，经过一段延时启动第二台。当压力检测经过一段时间延时，还在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A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点以下时，启动第三台。最多启动三台。每台启动后要压力检测要经过延时处理，以防止在压力临界时频繁启动停止。延时的时间根据系统状况确定，本程序中为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T1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是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60S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。当压力达到或超过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D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点时，经过一段时间延时，本程序中为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T2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是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5S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，压力仍在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D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点以上即停止最后启动的那台，即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号补机。压力达到或超过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E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点时，经过延时检测停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号补机。压力达到或超过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F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点时，经过延时检测停主机，三台全部停止，都处在停机状态。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lastRenderedPageBreak/>
        <w:t>二．程序的编写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本程序为先起后停方式控制，主机手动选择。故障恢复按钮按下后要等条件允许才恢复。本程序的思路适合于各种有步进功能的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PLC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．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1 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程序的基本结构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模拟输入模块调零并调整增益以满足要求。模拟量在程序中并不经过运算处理，仅用作压力界限的判断。程序有自动运行程序，有手动运行程序。在手动时，各台压缩机由手动起停操作。在自动模式时，有步进程序控制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程序中压缩机台数控制采用步进程序判断。当选择好主机并按下启动按钮时程序进入步进程序。由压力界限值及实时采集的压力值判断应启动的台数。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．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2 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步进程序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当选择好主机后，辅机就为其次序号码后面的机器。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“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自动启动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”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按钮按下时，就启动步进程序。步进程序有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1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台运行的程序，有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2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台运行的程序，有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3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台运行的程序。结构如下：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>
        <w:rPr>
          <w:rFonts w:ascii="Simsun" w:eastAsia="宋体" w:hAnsi="Simsun" w:cs="宋体" w:hint="eastAsia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3286125" cy="8143875"/>
            <wp:effectExtent l="19050" t="0" r="9525" b="0"/>
            <wp:docPr id="3" name="图片 3" descr="http://www.ofweek.com/Upload/News/2013-1/siliver/01_08/1/q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fweek.com/Upload/News/2013-1/siliver/01_08/1/q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74" w:rsidRPr="00474274" w:rsidRDefault="00474274" w:rsidP="0047427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74274">
        <w:rPr>
          <w:rFonts w:ascii="宋体" w:eastAsia="宋体" w:hAnsi="宋体" w:cs="宋体"/>
          <w:kern w:val="0"/>
          <w:sz w:val="24"/>
          <w:szCs w:val="24"/>
        </w:rPr>
        <w:pict>
          <v:shape id="_x0000_i1026" type="#_x0000_t75" alt="" style="width:24pt;height:24pt"/>
        </w:pic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　　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2.3 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系统的保护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初始开机或当压力由高向低变化时，要启动多台机器时，要延时一段时间在增加一台机器投入运行。本程序中延时时间为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60S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。而当压力升高时，也需要延时，但延时时间设置为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5S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。是因为压力一定不能超过上限。延时的作用还可减少压力在判断点处时，频繁启动、停止机器。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而空压机本身还有自己的压力超高保护。当用自动控制时，它本身的高压保护点设置高于三台全不启动的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F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点。当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PLC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系统故障时，恢复原来的设置即可。它又可以正常手动运行了。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当上位机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——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工控机出问题时，并不影响下位机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PLC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的运行，还可以继续工作。等工控机的维修完毕，投入工作，仍然工作正常。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t>三．</w:t>
      </w: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t xml:space="preserve"> </w:t>
      </w: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t>上位机及组态软件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上位机采用研华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IPC610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。组态软件采用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MCGS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。在上位机监视各台机器的运行状态。各台机器的工况一目了然。当报警发生时工控机发出声音报警。当有某台机器工况变化时，工控机以声音形式报告。工控机的声音是事先录制好的声音文件，在需要时由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MCGS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调用。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t>四．</w:t>
      </w: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t xml:space="preserve"> </w:t>
      </w:r>
      <w:r w:rsidRPr="00474274">
        <w:rPr>
          <w:rFonts w:ascii="Simsun" w:eastAsia="宋体" w:hAnsi="Simsun" w:cs="宋体"/>
          <w:b/>
          <w:bCs/>
          <w:color w:val="000000"/>
          <w:kern w:val="0"/>
          <w:sz w:val="27"/>
        </w:rPr>
        <w:t>应用效果</w:t>
      </w:r>
    </w:p>
    <w:p w:rsidR="00474274" w:rsidRPr="00474274" w:rsidRDefault="00474274" w:rsidP="00474274">
      <w:pPr>
        <w:widowControl/>
        <w:spacing w:before="100" w:beforeAutospacing="1" w:after="100" w:afterAutospacing="1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　采用了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PLC</w:t>
      </w:r>
      <w:r w:rsidRPr="00474274">
        <w:rPr>
          <w:rFonts w:ascii="Simsun" w:eastAsia="宋体" w:hAnsi="Simsun" w:cs="宋体"/>
          <w:color w:val="000000"/>
          <w:kern w:val="0"/>
          <w:sz w:val="27"/>
          <w:szCs w:val="27"/>
        </w:rPr>
        <w:t>及组态软件后，明显减轻了操作人员的劳动强度，提高了自动化水平。并且有历史故障记录。受到客户的好评。</w:t>
      </w:r>
    </w:p>
    <w:p w:rsidR="00D221A7" w:rsidRDefault="00D221A7"/>
    <w:sectPr w:rsidR="00D221A7" w:rsidSect="00D2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1864"/>
    <w:rsid w:val="00474274"/>
    <w:rsid w:val="00A91864"/>
    <w:rsid w:val="00D2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2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7427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7427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74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2013-11-24T13:48:00Z</dcterms:created>
  <dcterms:modified xsi:type="dcterms:W3CDTF">2013-11-24T13:51:00Z</dcterms:modified>
</cp:coreProperties>
</file>