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77" w:rsidRPr="00843283" w:rsidRDefault="00843283" w:rsidP="00843283">
      <w:pPr>
        <w:widowControl/>
        <w:pBdr>
          <w:bottom w:val="single" w:sz="6" w:space="8" w:color="E7E7EB"/>
        </w:pBdr>
        <w:spacing w:after="75"/>
        <w:jc w:val="center"/>
        <w:outlineLvl w:val="1"/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</w:pPr>
      <w:r w:rsidRPr="00843283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LED</w:t>
      </w:r>
      <w:r w:rsidRPr="00843283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芯片使用过程中经常遇到的问题</w:t>
      </w:r>
    </w:p>
    <w:p w:rsidR="00843283" w:rsidRPr="00843283" w:rsidRDefault="00055277" w:rsidP="00843283">
      <w:pPr>
        <w:pStyle w:val="2"/>
        <w:pBdr>
          <w:left w:val="single" w:sz="36" w:space="8" w:color="C82828"/>
        </w:pBdr>
        <w:shd w:val="clear" w:color="auto" w:fill="FFFFFF"/>
        <w:spacing w:before="75" w:beforeAutospacing="0" w:after="195" w:afterAutospacing="0" w:line="375" w:lineRule="atLeast"/>
        <w:rPr>
          <w:rFonts w:ascii="微软雅黑" w:eastAsia="微软雅黑" w:hAnsi="微软雅黑"/>
          <w:b w:val="0"/>
          <w:bCs w:val="0"/>
          <w:color w:val="C82828"/>
          <w:sz w:val="24"/>
          <w:szCs w:val="24"/>
        </w:rPr>
      </w:pPr>
      <w:r>
        <w:rPr>
          <w:rFonts w:hint="eastAsia"/>
        </w:rPr>
        <w:t xml:space="preserve">　</w:t>
      </w:r>
      <w:r w:rsidR="00843283" w:rsidRPr="00843283">
        <w:rPr>
          <w:rFonts w:ascii="微软雅黑" w:eastAsia="微软雅黑" w:hAnsi="微软雅黑" w:hint="eastAsia"/>
          <w:b w:val="0"/>
          <w:bCs w:val="0"/>
          <w:color w:val="C82828"/>
          <w:sz w:val="24"/>
          <w:szCs w:val="24"/>
        </w:rPr>
        <w:t>1.正向电压降低，暗光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A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：一种是电极与发光材料为欧姆接触，但接触电阻大，主要由材料衬底低浓度或电极缺损所致。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B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：一种是电极与材料为非欧姆接触，主要发生在芯片电极制备过程中蒸发第一层电极时的挤压印或夹印，分布位置。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另外封装过程中也可能造成正向压降低，主要原因有银胶固化不充分，支架或芯片电极沾污等造成接触电阻大或接触电阻不稳定。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 xml:space="preserve"> 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正向压降低的芯片在固定电压测试时，通过芯片的电流小，从而表现暗点，还有一种暗光现象是芯片本身发光效率低，正向压降正常。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pBdr>
          <w:left w:val="single" w:sz="36" w:space="8" w:color="C82828"/>
        </w:pBdr>
        <w:shd w:val="clear" w:color="auto" w:fill="FFFFFF"/>
        <w:spacing w:before="75" w:after="195" w:line="375" w:lineRule="atLeast"/>
        <w:jc w:val="left"/>
        <w:outlineLvl w:val="1"/>
        <w:rPr>
          <w:rFonts w:ascii="微软雅黑" w:eastAsia="微软雅黑" w:hAnsi="微软雅黑" w:cs="宋体"/>
          <w:color w:val="C82828"/>
          <w:kern w:val="0"/>
          <w:sz w:val="24"/>
          <w:szCs w:val="24"/>
        </w:rPr>
      </w:pPr>
      <w:r w:rsidRPr="00843283">
        <w:rPr>
          <w:rFonts w:ascii="微软雅黑" w:eastAsia="微软雅黑" w:hAnsi="微软雅黑" w:cs="宋体" w:hint="eastAsia"/>
          <w:color w:val="C82828"/>
          <w:kern w:val="0"/>
          <w:sz w:val="24"/>
          <w:szCs w:val="24"/>
        </w:rPr>
        <w:t>2.难压焊：(主要有打不粘，电极脱落，打穿电极)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A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：打不粘：主要因为电极表面氧化或有胶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B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：有与发光材料接触不牢和加厚焊线层不牢，其中以加厚层脱落为主。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C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：打穿电极：通常与芯片材料有关，材料脆且强度不高的材料易打穿电极，一般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GAALAS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材料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(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如高红，红外芯片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)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较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GAP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材料易打穿电极，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D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：压焊调试应从焊接温度，超声波功率，超声时间，压力，金球大小，支架定位等进行调整。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pBdr>
          <w:left w:val="single" w:sz="36" w:space="8" w:color="C82828"/>
        </w:pBdr>
        <w:shd w:val="clear" w:color="auto" w:fill="FFFFFF"/>
        <w:spacing w:before="75" w:after="195" w:line="375" w:lineRule="atLeast"/>
        <w:jc w:val="left"/>
        <w:outlineLvl w:val="1"/>
        <w:rPr>
          <w:rFonts w:ascii="微软雅黑" w:eastAsia="微软雅黑" w:hAnsi="微软雅黑" w:cs="宋体"/>
          <w:color w:val="C82828"/>
          <w:kern w:val="0"/>
          <w:sz w:val="24"/>
          <w:szCs w:val="24"/>
        </w:rPr>
      </w:pPr>
      <w:r w:rsidRPr="00843283">
        <w:rPr>
          <w:rFonts w:ascii="微软雅黑" w:eastAsia="微软雅黑" w:hAnsi="微软雅黑" w:cs="宋体" w:hint="eastAsia"/>
          <w:color w:val="C82828"/>
          <w:kern w:val="0"/>
          <w:sz w:val="24"/>
          <w:szCs w:val="24"/>
        </w:rPr>
        <w:lastRenderedPageBreak/>
        <w:t>3.发光颜色差异：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A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：同一张芯片发光颜色有明显差异主要是因为外延片材料问题，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ALGAINP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四元素材料采用量子结构很薄，生长是很难保证各区域组分一致。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(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组分决定禁带宽度，禁带宽度决定波长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)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B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GAP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黄绿芯片，发光波长不会有很大偏差，但是由于人眼对这个波段颜色敏感，很容易查出偏黄，偏绿。由于波长是外延片材料决定的，区域越小，出现颜色偏差概念越小，故在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M/T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作业中有邻近选取法。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C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GAP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红色芯片有的发光颜色是偏橙黄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 xml:space="preserve"> 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色，这是由于其发光机理为间接跃进。受杂质浓度影响，电流密度加大时，易产生杂质能级偏移和发光饱和，发光是开始变为橙黄色。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pBdr>
          <w:left w:val="single" w:sz="36" w:space="8" w:color="C82828"/>
        </w:pBdr>
        <w:shd w:val="clear" w:color="auto" w:fill="FFFFFF"/>
        <w:spacing w:before="75" w:after="195" w:line="375" w:lineRule="atLeast"/>
        <w:jc w:val="left"/>
        <w:outlineLvl w:val="1"/>
        <w:rPr>
          <w:rFonts w:ascii="微软雅黑" w:eastAsia="微软雅黑" w:hAnsi="微软雅黑" w:cs="宋体"/>
          <w:color w:val="C82828"/>
          <w:kern w:val="0"/>
          <w:sz w:val="24"/>
          <w:szCs w:val="24"/>
        </w:rPr>
      </w:pPr>
      <w:r w:rsidRPr="00843283">
        <w:rPr>
          <w:rFonts w:ascii="微软雅黑" w:eastAsia="微软雅黑" w:hAnsi="微软雅黑" w:cs="宋体" w:hint="eastAsia"/>
          <w:color w:val="C82828"/>
          <w:kern w:val="0"/>
          <w:sz w:val="24"/>
          <w:szCs w:val="24"/>
        </w:rPr>
        <w:t>4.闸流体效应：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A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：是发光二极管在正常电压下无法导通，当电压加高到一定程度，电流产生突变。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B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：产生闸流体现象原因是发光材料外延片生长时出现了反向夹层，有此现象的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LED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在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IF=20MA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时测试的正向压降有隐藏性，在使用过程是出于两极电压不够大，表现为不亮，可用测试信息仪器从晶体管图示仪测试曲线，也可以通过小电流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IF=10UA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下的正向压降来发现，小电流下的正向压降明显偏大，则可能是该问题所致。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pBdr>
          <w:left w:val="single" w:sz="36" w:space="8" w:color="C82828"/>
        </w:pBdr>
        <w:shd w:val="clear" w:color="auto" w:fill="FFFFFF"/>
        <w:spacing w:before="75" w:after="195" w:line="375" w:lineRule="atLeast"/>
        <w:jc w:val="left"/>
        <w:outlineLvl w:val="1"/>
        <w:rPr>
          <w:rFonts w:ascii="微软雅黑" w:eastAsia="微软雅黑" w:hAnsi="微软雅黑" w:cs="宋体"/>
          <w:color w:val="C82828"/>
          <w:kern w:val="0"/>
          <w:sz w:val="24"/>
          <w:szCs w:val="24"/>
        </w:rPr>
      </w:pPr>
      <w:r w:rsidRPr="00843283">
        <w:rPr>
          <w:rFonts w:ascii="微软雅黑" w:eastAsia="微软雅黑" w:hAnsi="微软雅黑" w:cs="宋体" w:hint="eastAsia"/>
          <w:color w:val="C82828"/>
          <w:kern w:val="0"/>
          <w:sz w:val="24"/>
          <w:szCs w:val="24"/>
        </w:rPr>
        <w:lastRenderedPageBreak/>
        <w:t>5.反向漏电：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A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：原因：外延材料，芯片制作，器件封装，测试一般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5V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下反向漏电流为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10UA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，也可以固定反向电流下测试反向电压。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B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：不同类型的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LED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反向特性相差大：普绿，普黄芯片反向击穿可达到一百多伏，而普芯片则在十几二十伏之间。</w:t>
      </w: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</w:p>
    <w:p w:rsidR="00843283" w:rsidRPr="00843283" w:rsidRDefault="00843283" w:rsidP="00843283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7"/>
          <w:szCs w:val="27"/>
        </w:rPr>
      </w:pP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C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：外延造成的反向漏电主要由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PN</w:t>
      </w:r>
      <w:r w:rsidRPr="00843283">
        <w:rPr>
          <w:rFonts w:ascii="Helvetica" w:eastAsia="宋体" w:hAnsi="Helvetica" w:cs="Helvetica"/>
          <w:color w:val="3E3E3E"/>
          <w:kern w:val="0"/>
          <w:sz w:val="27"/>
          <w:szCs w:val="27"/>
        </w:rPr>
        <w:t>结内部结构缺陷所致，芯片制作过程中侧面腐蚀不够或有银胶丝沾附在测面，严禁用有机溶液调配银胶。以防止银胶通过毛细现象爬到结区。</w:t>
      </w:r>
    </w:p>
    <w:p w:rsidR="002C00DF" w:rsidRPr="00843283" w:rsidRDefault="002C00DF" w:rsidP="00843283">
      <w:pPr>
        <w:rPr>
          <w:rFonts w:asciiTheme="majorEastAsia" w:eastAsiaTheme="majorEastAsia" w:hAnsiTheme="majorEastAsia"/>
          <w:sz w:val="24"/>
          <w:szCs w:val="24"/>
        </w:rPr>
      </w:pPr>
    </w:p>
    <w:sectPr w:rsidR="002C00DF" w:rsidRPr="00843283" w:rsidSect="002C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FF" w:rsidRDefault="009870FF" w:rsidP="00843283">
      <w:r>
        <w:separator/>
      </w:r>
    </w:p>
  </w:endnote>
  <w:endnote w:type="continuationSeparator" w:id="1">
    <w:p w:rsidR="009870FF" w:rsidRDefault="009870FF" w:rsidP="0084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FF" w:rsidRDefault="009870FF" w:rsidP="00843283">
      <w:r>
        <w:separator/>
      </w:r>
    </w:p>
  </w:footnote>
  <w:footnote w:type="continuationSeparator" w:id="1">
    <w:p w:rsidR="009870FF" w:rsidRDefault="009870FF" w:rsidP="00843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277"/>
    <w:rsid w:val="00055277"/>
    <w:rsid w:val="002C00DF"/>
    <w:rsid w:val="00843283"/>
    <w:rsid w:val="009870FF"/>
    <w:rsid w:val="00E2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D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5527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5527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0552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527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43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4328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43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4328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432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2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605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xuling</dc:creator>
  <cp:keywords/>
  <dc:description/>
  <cp:lastModifiedBy>xuling</cp:lastModifiedBy>
  <cp:revision>2</cp:revision>
  <dcterms:created xsi:type="dcterms:W3CDTF">2015-01-20T06:08:00Z</dcterms:created>
  <dcterms:modified xsi:type="dcterms:W3CDTF">2015-01-20T06:21:00Z</dcterms:modified>
</cp:coreProperties>
</file>